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5C" w:rsidRPr="005042A1" w:rsidRDefault="009829A2" w:rsidP="005042A1">
      <w:pPr>
        <w:jc w:val="center"/>
        <w:rPr>
          <w:b/>
          <w:sz w:val="28"/>
          <w:szCs w:val="28"/>
        </w:rPr>
      </w:pPr>
      <w:proofErr w:type="spellStart"/>
      <w:r w:rsidRPr="0060315C">
        <w:rPr>
          <w:b/>
          <w:sz w:val="28"/>
          <w:szCs w:val="28"/>
        </w:rPr>
        <w:t>5E</w:t>
      </w:r>
      <w:proofErr w:type="spellEnd"/>
      <w:r w:rsidRPr="0060315C">
        <w:rPr>
          <w:b/>
          <w:sz w:val="28"/>
          <w:szCs w:val="28"/>
        </w:rPr>
        <w:t xml:space="preserve"> Model for Integrated STEM Instruction</w:t>
      </w:r>
    </w:p>
    <w:p w:rsidR="00413ADA" w:rsidRDefault="00413ADA" w:rsidP="00413ADA"/>
    <w:p w:rsidR="00413ADA" w:rsidRPr="00413ADA" w:rsidRDefault="009829A2" w:rsidP="00413ADA">
      <w:r w:rsidRPr="00413ADA">
        <w:t xml:space="preserve">The </w:t>
      </w:r>
      <w:proofErr w:type="spellStart"/>
      <w:r w:rsidRPr="00413ADA">
        <w:t>5E</w:t>
      </w:r>
      <w:proofErr w:type="spellEnd"/>
      <w:r w:rsidRPr="00413ADA">
        <w:t xml:space="preserve"> model </w:t>
      </w:r>
      <w:r w:rsidR="00D124B5" w:rsidRPr="00413ADA">
        <w:t xml:space="preserve">for integrated STEM </w:t>
      </w:r>
      <w:r w:rsidR="00413ADA" w:rsidRPr="00413ADA">
        <w:t>instruction</w:t>
      </w:r>
      <w:r w:rsidR="00413ADA">
        <w:t xml:space="preserve"> promotes</w:t>
      </w:r>
      <w:r w:rsidR="00413ADA" w:rsidRPr="00413ADA">
        <w:t xml:space="preserve"> the development of new understandings by building on prior experiences</w:t>
      </w:r>
      <w:r w:rsidR="00413ADA">
        <w:t>.</w:t>
      </w:r>
      <w:r w:rsidR="00413ADA" w:rsidRPr="00413ADA">
        <w:t xml:space="preserve"> The f</w:t>
      </w:r>
      <w:r w:rsidR="00413ADA">
        <w:t xml:space="preserve">ive stages of learning in the </w:t>
      </w:r>
      <w:proofErr w:type="spellStart"/>
      <w:r w:rsidR="00413ADA">
        <w:t>5</w:t>
      </w:r>
      <w:r w:rsidR="00413ADA" w:rsidRPr="00413ADA">
        <w:t>E</w:t>
      </w:r>
      <w:proofErr w:type="spellEnd"/>
      <w:r w:rsidR="00413ADA" w:rsidRPr="00413ADA">
        <w:t xml:space="preserve"> model are Engagement, Exploration, Explanation, Elaboration</w:t>
      </w:r>
      <w:r w:rsidR="005D07F9">
        <w:t xml:space="preserve"> / Extension</w:t>
      </w:r>
      <w:r w:rsidR="00413ADA" w:rsidRPr="00413ADA">
        <w:t>, and Evaluation</w:t>
      </w:r>
      <w:r w:rsidR="005D07F9">
        <w:t xml:space="preserve">. </w:t>
      </w:r>
      <w:r w:rsidR="00DB26DC">
        <w:t xml:space="preserve">The </w:t>
      </w:r>
      <w:proofErr w:type="spellStart"/>
      <w:r w:rsidR="00DB26DC">
        <w:t>5E</w:t>
      </w:r>
      <w:proofErr w:type="spellEnd"/>
      <w:r w:rsidR="00DB26DC">
        <w:t xml:space="preserve"> model is not linear and evaluation typically occurs throughout the </w:t>
      </w:r>
      <w:proofErr w:type="spellStart"/>
      <w:r w:rsidR="00DB26DC">
        <w:t>5E</w:t>
      </w:r>
      <w:proofErr w:type="spellEnd"/>
      <w:r w:rsidR="00DB26DC">
        <w:t xml:space="preserve"> cycle.  It may take several days or several lessons to complete a </w:t>
      </w:r>
      <w:proofErr w:type="spellStart"/>
      <w:r w:rsidR="00DB26DC">
        <w:t>5E</w:t>
      </w:r>
      <w:proofErr w:type="spellEnd"/>
      <w:r w:rsidR="00DB26DC">
        <w:t xml:space="preserve"> cycle.  </w:t>
      </w:r>
    </w:p>
    <w:p w:rsidR="0060315C" w:rsidRDefault="00413ADA" w:rsidP="009829A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1363345</wp:posOffset>
            </wp:positionH>
            <wp:positionV relativeFrom="paragraph">
              <wp:posOffset>35560</wp:posOffset>
            </wp:positionV>
            <wp:extent cx="4277360" cy="2691130"/>
            <wp:effectExtent l="0" t="19050" r="0" b="0"/>
            <wp:wrapSquare wrapText="bothSides"/>
            <wp:docPr id="13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</w:p>
    <w:p w:rsidR="00F365B1" w:rsidRDefault="00F365B1" w:rsidP="009829A2"/>
    <w:p w:rsidR="00D124B5" w:rsidRDefault="00D124B5" w:rsidP="009829A2"/>
    <w:p w:rsidR="00D124B5" w:rsidRDefault="00D124B5" w:rsidP="009829A2"/>
    <w:p w:rsidR="00D124B5" w:rsidRDefault="00D124B5" w:rsidP="009829A2"/>
    <w:p w:rsidR="00D124B5" w:rsidRDefault="00D124B5" w:rsidP="009829A2"/>
    <w:p w:rsidR="00D124B5" w:rsidRDefault="00D124B5" w:rsidP="009829A2"/>
    <w:p w:rsidR="00D124B5" w:rsidRDefault="00D124B5" w:rsidP="009829A2"/>
    <w:p w:rsidR="00D124B5" w:rsidRDefault="00D124B5" w:rsidP="009829A2"/>
    <w:p w:rsidR="00D124B5" w:rsidRDefault="00D124B5" w:rsidP="009829A2"/>
    <w:p w:rsidR="00D124B5" w:rsidRDefault="00D124B5" w:rsidP="009829A2"/>
    <w:p w:rsidR="00D124B5" w:rsidRDefault="00D124B5" w:rsidP="009829A2"/>
    <w:p w:rsidR="00D124B5" w:rsidRDefault="00D124B5" w:rsidP="009829A2"/>
    <w:p w:rsidR="00D124B5" w:rsidRDefault="00D124B5" w:rsidP="009829A2"/>
    <w:p w:rsidR="00413ADA" w:rsidRDefault="00413ADA" w:rsidP="009829A2"/>
    <w:p w:rsidR="00D124B5" w:rsidRDefault="00D124B5" w:rsidP="009829A2"/>
    <w:tbl>
      <w:tblPr>
        <w:tblStyle w:val="TableGrid"/>
        <w:tblpPr w:leftFromText="180" w:rightFromText="180" w:vertAnchor="text" w:horzAnchor="margin" w:tblpXSpec="center" w:tblpY="87"/>
        <w:tblW w:w="10908" w:type="dxa"/>
        <w:tblLook w:val="04A0"/>
      </w:tblPr>
      <w:tblGrid>
        <w:gridCol w:w="1657"/>
        <w:gridCol w:w="9251"/>
      </w:tblGrid>
      <w:tr w:rsidR="00B276F0" w:rsidTr="00B276F0">
        <w:trPr>
          <w:trHeight w:val="432"/>
        </w:trPr>
        <w:tc>
          <w:tcPr>
            <w:tcW w:w="1657" w:type="dxa"/>
            <w:vAlign w:val="center"/>
          </w:tcPr>
          <w:p w:rsidR="00B276F0" w:rsidRPr="0060315C" w:rsidRDefault="00B276F0" w:rsidP="00B276F0">
            <w:pPr>
              <w:jc w:val="center"/>
              <w:rPr>
                <w:b/>
              </w:rPr>
            </w:pPr>
            <w:bookmarkStart w:id="0" w:name="_Hlk320088289"/>
          </w:p>
        </w:tc>
        <w:tc>
          <w:tcPr>
            <w:tcW w:w="9251" w:type="dxa"/>
            <w:vAlign w:val="center"/>
          </w:tcPr>
          <w:p w:rsidR="00B276F0" w:rsidRPr="0060315C" w:rsidRDefault="00B276F0" w:rsidP="00B276F0">
            <w:pPr>
              <w:jc w:val="center"/>
              <w:rPr>
                <w:b/>
              </w:rPr>
            </w:pPr>
            <w:r w:rsidRPr="0060315C">
              <w:rPr>
                <w:b/>
              </w:rPr>
              <w:t>Description</w:t>
            </w:r>
          </w:p>
        </w:tc>
      </w:tr>
      <w:tr w:rsidR="00B276F0" w:rsidTr="00B276F0">
        <w:trPr>
          <w:trHeight w:val="1152"/>
        </w:trPr>
        <w:tc>
          <w:tcPr>
            <w:tcW w:w="1657" w:type="dxa"/>
            <w:shd w:val="clear" w:color="auto" w:fill="F2DBDB" w:themeFill="accent2" w:themeFillTint="33"/>
            <w:vAlign w:val="center"/>
          </w:tcPr>
          <w:p w:rsidR="00B276F0" w:rsidRPr="0060315C" w:rsidRDefault="00B276F0" w:rsidP="00B276F0">
            <w:pPr>
              <w:rPr>
                <w:b/>
              </w:rPr>
            </w:pPr>
            <w:r w:rsidRPr="0060315C">
              <w:rPr>
                <w:b/>
              </w:rPr>
              <w:t>Engagement</w:t>
            </w:r>
          </w:p>
        </w:tc>
        <w:tc>
          <w:tcPr>
            <w:tcW w:w="9251" w:type="dxa"/>
            <w:shd w:val="clear" w:color="auto" w:fill="F2DBDB" w:themeFill="accent2" w:themeFillTint="33"/>
            <w:vAlign w:val="center"/>
          </w:tcPr>
          <w:p w:rsidR="00B276F0" w:rsidRPr="0060315C" w:rsidRDefault="00B276F0" w:rsidP="00B276F0">
            <w:pPr>
              <w:numPr>
                <w:ilvl w:val="0"/>
                <w:numId w:val="7"/>
              </w:numPr>
            </w:pPr>
            <w:r w:rsidRPr="0060315C">
              <w:t xml:space="preserve">Teacher or student poses a real world problem, </w:t>
            </w:r>
            <w:r>
              <w:t xml:space="preserve">challenge, </w:t>
            </w:r>
            <w:r w:rsidRPr="0060315C">
              <w:t>complex question, or global issue</w:t>
            </w:r>
            <w:r w:rsidR="00DB26DC">
              <w:t xml:space="preserve"> that relates to the content standards to be address in the lesson</w:t>
            </w:r>
            <w:r w:rsidRPr="0060315C">
              <w:t xml:space="preserve">.  </w:t>
            </w:r>
          </w:p>
          <w:p w:rsidR="00B276F0" w:rsidRDefault="00B276F0" w:rsidP="00B276F0">
            <w:pPr>
              <w:numPr>
                <w:ilvl w:val="0"/>
                <w:numId w:val="7"/>
              </w:numPr>
            </w:pPr>
            <w:r w:rsidRPr="0060315C">
              <w:t>Students brainstorm p</w:t>
            </w:r>
            <w:r w:rsidR="00F31F80">
              <w:t xml:space="preserve">otential solutions or </w:t>
            </w:r>
            <w:r w:rsidRPr="0060315C">
              <w:t>explanations.</w:t>
            </w:r>
          </w:p>
        </w:tc>
      </w:tr>
      <w:tr w:rsidR="00B276F0" w:rsidTr="00B276F0">
        <w:trPr>
          <w:trHeight w:val="1152"/>
        </w:trPr>
        <w:tc>
          <w:tcPr>
            <w:tcW w:w="1657" w:type="dxa"/>
            <w:shd w:val="clear" w:color="auto" w:fill="D6E3BC" w:themeFill="accent3" w:themeFillTint="66"/>
            <w:vAlign w:val="center"/>
          </w:tcPr>
          <w:p w:rsidR="00B276F0" w:rsidRPr="0060315C" w:rsidRDefault="00B276F0" w:rsidP="00B276F0">
            <w:pPr>
              <w:rPr>
                <w:b/>
              </w:rPr>
            </w:pPr>
            <w:r w:rsidRPr="0060315C">
              <w:rPr>
                <w:b/>
              </w:rPr>
              <w:t>Exploration</w:t>
            </w:r>
          </w:p>
        </w:tc>
        <w:tc>
          <w:tcPr>
            <w:tcW w:w="9251" w:type="dxa"/>
            <w:shd w:val="clear" w:color="auto" w:fill="D6E3BC" w:themeFill="accent3" w:themeFillTint="66"/>
            <w:vAlign w:val="center"/>
          </w:tcPr>
          <w:p w:rsidR="00B276F0" w:rsidRDefault="00B276F0" w:rsidP="00B276F0">
            <w:r>
              <w:t xml:space="preserve">Students </w:t>
            </w:r>
          </w:p>
          <w:p w:rsidR="00B276F0" w:rsidRDefault="00B276F0" w:rsidP="00B276F0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explore</w:t>
            </w:r>
            <w:proofErr w:type="gramEnd"/>
            <w:r>
              <w:t xml:space="preserve"> and make connections between science, technology, engineering, and mathematics. </w:t>
            </w:r>
          </w:p>
          <w:p w:rsidR="00B276F0" w:rsidRDefault="00B276F0" w:rsidP="00B276F0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D124B5">
              <w:t>select</w:t>
            </w:r>
            <w:proofErr w:type="gramEnd"/>
            <w:r w:rsidRPr="00D124B5">
              <w:t xml:space="preserve"> and apply the appropriate systematic</w:t>
            </w:r>
            <w:r>
              <w:t xml:space="preserve"> </w:t>
            </w:r>
            <w:r w:rsidR="00362378">
              <w:t>approache</w:t>
            </w:r>
            <w:r w:rsidRPr="00D124B5">
              <w:t>s to answer complex questions,</w:t>
            </w:r>
            <w:r>
              <w:t xml:space="preserve"> to</w:t>
            </w:r>
            <w:r w:rsidRPr="00D124B5">
              <w:t xml:space="preserve"> investigate</w:t>
            </w:r>
            <w:r>
              <w:t xml:space="preserve"> </w:t>
            </w:r>
            <w:r w:rsidRPr="00D124B5">
              <w:t>global issues, and to develop solutions for challenges</w:t>
            </w:r>
            <w:r>
              <w:t xml:space="preserve"> </w:t>
            </w:r>
            <w:r w:rsidRPr="00D124B5">
              <w:t>and for real world problems.</w:t>
            </w:r>
          </w:p>
        </w:tc>
      </w:tr>
      <w:tr w:rsidR="00B276F0" w:rsidTr="00B276F0">
        <w:trPr>
          <w:trHeight w:val="1152"/>
        </w:trPr>
        <w:tc>
          <w:tcPr>
            <w:tcW w:w="1657" w:type="dxa"/>
            <w:shd w:val="clear" w:color="auto" w:fill="E5DFEC" w:themeFill="accent4" w:themeFillTint="33"/>
            <w:vAlign w:val="center"/>
          </w:tcPr>
          <w:p w:rsidR="00B276F0" w:rsidRPr="0060315C" w:rsidRDefault="00B276F0" w:rsidP="00B276F0">
            <w:pPr>
              <w:rPr>
                <w:b/>
              </w:rPr>
            </w:pPr>
            <w:r w:rsidRPr="0060315C">
              <w:rPr>
                <w:b/>
              </w:rPr>
              <w:t>Explanation</w:t>
            </w:r>
          </w:p>
        </w:tc>
        <w:tc>
          <w:tcPr>
            <w:tcW w:w="9251" w:type="dxa"/>
            <w:shd w:val="clear" w:color="auto" w:fill="E5DFEC" w:themeFill="accent4" w:themeFillTint="33"/>
            <w:vAlign w:val="center"/>
          </w:tcPr>
          <w:p w:rsidR="00B276F0" w:rsidRPr="00D124B5" w:rsidRDefault="00B276F0" w:rsidP="00B276F0">
            <w:r w:rsidRPr="00D124B5">
              <w:t>Students</w:t>
            </w:r>
          </w:p>
          <w:p w:rsidR="00B276F0" w:rsidRPr="00D124B5" w:rsidRDefault="00B276F0" w:rsidP="00B276F0">
            <w:pPr>
              <w:pStyle w:val="ListParagraph"/>
              <w:numPr>
                <w:ilvl w:val="0"/>
                <w:numId w:val="8"/>
              </w:numPr>
            </w:pPr>
            <w:proofErr w:type="gramStart"/>
            <w:r>
              <w:t>a</w:t>
            </w:r>
            <w:r w:rsidRPr="00D124B5">
              <w:t>nalyze</w:t>
            </w:r>
            <w:proofErr w:type="gramEnd"/>
            <w:r w:rsidRPr="00D124B5">
              <w:t xml:space="preserve"> and interpret data</w:t>
            </w:r>
            <w:r>
              <w:t>.</w:t>
            </w:r>
          </w:p>
          <w:p w:rsidR="00B276F0" w:rsidRPr="00D124B5" w:rsidRDefault="00B276F0" w:rsidP="00B276F0">
            <w:pPr>
              <w:pStyle w:val="ListParagraph"/>
              <w:numPr>
                <w:ilvl w:val="0"/>
                <w:numId w:val="8"/>
              </w:numPr>
            </w:pPr>
            <w:proofErr w:type="gramStart"/>
            <w:r>
              <w:t>communicate</w:t>
            </w:r>
            <w:proofErr w:type="gramEnd"/>
            <w:r>
              <w:t xml:space="preserve"> understandings </w:t>
            </w:r>
            <w:r w:rsidRPr="00D124B5">
              <w:t>and possible solutions</w:t>
            </w:r>
            <w:r>
              <w:t>.</w:t>
            </w:r>
          </w:p>
          <w:p w:rsidR="00B276F0" w:rsidRDefault="00B276F0" w:rsidP="00B276F0">
            <w:pPr>
              <w:pStyle w:val="ListParagraph"/>
              <w:numPr>
                <w:ilvl w:val="0"/>
                <w:numId w:val="8"/>
              </w:numPr>
            </w:pPr>
            <w:r>
              <w:t xml:space="preserve">use technology appropriately </w:t>
            </w:r>
            <w:r w:rsidRPr="00D124B5">
              <w:t>for analysis and communication</w:t>
            </w:r>
            <w:r w:rsidR="00740857">
              <w:t>.</w:t>
            </w:r>
            <w:r w:rsidRPr="00D124B5">
              <w:t xml:space="preserve"> </w:t>
            </w:r>
          </w:p>
        </w:tc>
      </w:tr>
      <w:tr w:rsidR="00B276F0" w:rsidTr="00B276F0">
        <w:trPr>
          <w:trHeight w:val="1152"/>
        </w:trPr>
        <w:tc>
          <w:tcPr>
            <w:tcW w:w="1657" w:type="dxa"/>
            <w:shd w:val="clear" w:color="auto" w:fill="DBE5F1" w:themeFill="accent1" w:themeFillTint="33"/>
            <w:vAlign w:val="center"/>
          </w:tcPr>
          <w:p w:rsidR="00B276F0" w:rsidRPr="0060315C" w:rsidRDefault="00B276F0" w:rsidP="00B276F0">
            <w:pPr>
              <w:rPr>
                <w:b/>
              </w:rPr>
            </w:pPr>
            <w:r w:rsidRPr="0060315C">
              <w:rPr>
                <w:b/>
              </w:rPr>
              <w:t>Elaboration / Extension</w:t>
            </w:r>
          </w:p>
        </w:tc>
        <w:tc>
          <w:tcPr>
            <w:tcW w:w="9251" w:type="dxa"/>
            <w:shd w:val="clear" w:color="auto" w:fill="DBE5F1" w:themeFill="accent1" w:themeFillTint="33"/>
            <w:vAlign w:val="center"/>
          </w:tcPr>
          <w:p w:rsidR="00B276F0" w:rsidRPr="00D124B5" w:rsidRDefault="00B276F0" w:rsidP="00B276F0">
            <w:r w:rsidRPr="00D124B5">
              <w:t>Students</w:t>
            </w:r>
          </w:p>
          <w:p w:rsidR="00B276F0" w:rsidRPr="00D124B5" w:rsidRDefault="00B276F0" w:rsidP="00B276F0">
            <w:pPr>
              <w:pStyle w:val="ListParagraph"/>
              <w:numPr>
                <w:ilvl w:val="0"/>
                <w:numId w:val="11"/>
              </w:numPr>
            </w:pPr>
            <w:proofErr w:type="gramStart"/>
            <w:r>
              <w:t>r</w:t>
            </w:r>
            <w:r w:rsidRPr="00D124B5">
              <w:t>efine</w:t>
            </w:r>
            <w:proofErr w:type="gramEnd"/>
            <w:r w:rsidRPr="00D124B5">
              <w:t xml:space="preserve"> solutions, prototypes, and/or models</w:t>
            </w:r>
            <w:r>
              <w:t>.</w:t>
            </w:r>
          </w:p>
          <w:p w:rsidR="00B276F0" w:rsidRPr="00D124B5" w:rsidRDefault="00B276F0" w:rsidP="00B276F0">
            <w:pPr>
              <w:pStyle w:val="ListParagraph"/>
              <w:numPr>
                <w:ilvl w:val="0"/>
                <w:numId w:val="11"/>
              </w:numPr>
            </w:pPr>
            <w:proofErr w:type="gramStart"/>
            <w:r>
              <w:t>m</w:t>
            </w:r>
            <w:r w:rsidRPr="00D124B5">
              <w:t>odify</w:t>
            </w:r>
            <w:proofErr w:type="gramEnd"/>
            <w:r w:rsidRPr="00D124B5">
              <w:t xml:space="preserve"> experimental procedures for further exploration</w:t>
            </w:r>
            <w:r>
              <w:t>.</w:t>
            </w:r>
          </w:p>
          <w:p w:rsidR="00B276F0" w:rsidRDefault="00B276F0" w:rsidP="00B276F0">
            <w:pPr>
              <w:pStyle w:val="ListParagraph"/>
              <w:numPr>
                <w:ilvl w:val="0"/>
                <w:numId w:val="11"/>
              </w:numPr>
            </w:pPr>
            <w:proofErr w:type="gramStart"/>
            <w:r>
              <w:t>identify</w:t>
            </w:r>
            <w:proofErr w:type="gramEnd"/>
            <w:r>
              <w:t xml:space="preserve"> and analyze connections </w:t>
            </w:r>
            <w:r w:rsidRPr="00D124B5">
              <w:t>to STEM careers</w:t>
            </w:r>
            <w:r>
              <w:t>.</w:t>
            </w:r>
          </w:p>
        </w:tc>
      </w:tr>
      <w:tr w:rsidR="00B276F0" w:rsidTr="00B276F0">
        <w:trPr>
          <w:trHeight w:val="1152"/>
        </w:trPr>
        <w:tc>
          <w:tcPr>
            <w:tcW w:w="1657" w:type="dxa"/>
            <w:shd w:val="clear" w:color="auto" w:fill="FDE9D9" w:themeFill="accent6" w:themeFillTint="33"/>
            <w:vAlign w:val="center"/>
          </w:tcPr>
          <w:p w:rsidR="00B276F0" w:rsidRPr="0060315C" w:rsidRDefault="00B276F0" w:rsidP="00B276F0">
            <w:pPr>
              <w:rPr>
                <w:b/>
              </w:rPr>
            </w:pPr>
            <w:r w:rsidRPr="0060315C">
              <w:rPr>
                <w:b/>
              </w:rPr>
              <w:t>Evaluation</w:t>
            </w:r>
          </w:p>
        </w:tc>
        <w:tc>
          <w:tcPr>
            <w:tcW w:w="9251" w:type="dxa"/>
            <w:shd w:val="clear" w:color="auto" w:fill="FDE9D9" w:themeFill="accent6" w:themeFillTint="33"/>
            <w:vAlign w:val="center"/>
          </w:tcPr>
          <w:p w:rsidR="00B276F0" w:rsidRPr="0060315C" w:rsidRDefault="00B276F0" w:rsidP="00B276F0">
            <w:r w:rsidRPr="0060315C">
              <w:t>Students</w:t>
            </w:r>
          </w:p>
          <w:p w:rsidR="00B276F0" w:rsidRPr="0060315C" w:rsidRDefault="00B276F0" w:rsidP="00B276F0">
            <w:pPr>
              <w:numPr>
                <w:ilvl w:val="0"/>
                <w:numId w:val="12"/>
              </w:numPr>
            </w:pPr>
            <w:proofErr w:type="gramStart"/>
            <w:r>
              <w:t>r</w:t>
            </w:r>
            <w:r w:rsidR="00F31F80">
              <w:t>eflect</w:t>
            </w:r>
            <w:proofErr w:type="gramEnd"/>
            <w:r w:rsidR="00F31F80">
              <w:t xml:space="preserve"> on their answers or solutions</w:t>
            </w:r>
            <w:r w:rsidRPr="0060315C">
              <w:t xml:space="preserve"> to the complex question, issue, challenge or problem</w:t>
            </w:r>
            <w:r>
              <w:t>.</w:t>
            </w:r>
          </w:p>
          <w:p w:rsidR="00B276F0" w:rsidRPr="0060315C" w:rsidRDefault="00B276F0" w:rsidP="00B276F0">
            <w:pPr>
              <w:numPr>
                <w:ilvl w:val="0"/>
                <w:numId w:val="12"/>
              </w:numPr>
            </w:pPr>
            <w:proofErr w:type="gramStart"/>
            <w:r>
              <w:t>p</w:t>
            </w:r>
            <w:r w:rsidRPr="0060315C">
              <w:t>articipate</w:t>
            </w:r>
            <w:proofErr w:type="gramEnd"/>
            <w:r w:rsidRPr="0060315C">
              <w:t xml:space="preserve"> in peer reviews</w:t>
            </w:r>
            <w:r>
              <w:t>.</w:t>
            </w:r>
          </w:p>
          <w:p w:rsidR="00B276F0" w:rsidRDefault="00B276F0" w:rsidP="00B276F0">
            <w:pPr>
              <w:numPr>
                <w:ilvl w:val="0"/>
                <w:numId w:val="12"/>
              </w:numPr>
            </w:pPr>
            <w:proofErr w:type="gramStart"/>
            <w:r>
              <w:t>d</w:t>
            </w:r>
            <w:r w:rsidRPr="0060315C">
              <w:t>em</w:t>
            </w:r>
            <w:r>
              <w:t>onstrate</w:t>
            </w:r>
            <w:proofErr w:type="gramEnd"/>
            <w:r>
              <w:t xml:space="preserve"> understanding through </w:t>
            </w:r>
            <w:r w:rsidRPr="0060315C">
              <w:t>performance-based tasks</w:t>
            </w:r>
            <w:r>
              <w:t>.</w:t>
            </w:r>
            <w:r w:rsidRPr="0060315C">
              <w:t xml:space="preserve"> </w:t>
            </w:r>
          </w:p>
        </w:tc>
      </w:tr>
      <w:bookmarkEnd w:id="0"/>
    </w:tbl>
    <w:p w:rsidR="00171823" w:rsidRDefault="00171823" w:rsidP="00DB26DC"/>
    <w:sectPr w:rsidR="00171823" w:rsidSect="00413ADA">
      <w:headerReference w:type="default" r:id="rId12"/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FEF" w:rsidRDefault="005D0FEF" w:rsidP="00F365B1">
      <w:r>
        <w:separator/>
      </w:r>
    </w:p>
  </w:endnote>
  <w:endnote w:type="continuationSeparator" w:id="0">
    <w:p w:rsidR="005D0FEF" w:rsidRDefault="005D0FEF" w:rsidP="00F36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ADA" w:rsidRDefault="0060289A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34.3pt;margin-top:1.8pt;width:587.25pt;height:47.25pt;z-index:251658240" filled="f" stroked="f">
          <v:textbox style="mso-next-textbox:#_x0000_s2049">
            <w:txbxContent>
              <w:p w:rsidR="00F365B1" w:rsidRPr="0078179F" w:rsidRDefault="00F365B1" w:rsidP="00F365B1"/>
              <w:tbl>
                <w:tblPr>
                  <w:tblW w:w="10268" w:type="dxa"/>
                  <w:jc w:val="center"/>
                  <w:tblLook w:val="01E0"/>
                </w:tblPr>
                <w:tblGrid>
                  <w:gridCol w:w="10268"/>
                </w:tblGrid>
                <w:tr w:rsidR="00F365B1" w:rsidRPr="0078179F" w:rsidTr="00F2236D">
                  <w:trPr>
                    <w:trHeight w:val="621"/>
                    <w:jc w:val="center"/>
                  </w:trPr>
                  <w:tc>
                    <w:tcPr>
                      <w:tcW w:w="10268" w:type="dxa"/>
                    </w:tcPr>
                    <w:p w:rsidR="00F365B1" w:rsidRPr="0078179F" w:rsidRDefault="00F365B1" w:rsidP="00C87FD5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color w:val="BFBFBF" w:themeColor="background1" w:themeShade="BF"/>
                          <w:sz w:val="20"/>
                          <w:szCs w:val="20"/>
                        </w:rPr>
                        <w:t xml:space="preserve">  </w:t>
                      </w:r>
                      <w:r w:rsidRPr="0078179F">
                        <w:rPr>
                          <w:i/>
                          <w:color w:val="BFBFBF" w:themeColor="background1" w:themeShade="BF"/>
                          <w:sz w:val="20"/>
                          <w:szCs w:val="20"/>
                        </w:rPr>
                        <w:t>Maryland STEM:  Innovation Today to Meet Tomorrow’s Global Challenges.</w:t>
                      </w:r>
                    </w:p>
                  </w:tc>
                </w:tr>
              </w:tbl>
              <w:p w:rsidR="00F365B1" w:rsidRDefault="00F365B1" w:rsidP="00F365B1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FEF" w:rsidRDefault="005D0FEF" w:rsidP="00F365B1">
      <w:r>
        <w:separator/>
      </w:r>
    </w:p>
  </w:footnote>
  <w:footnote w:type="continuationSeparator" w:id="0">
    <w:p w:rsidR="005D0FEF" w:rsidRDefault="005D0FEF" w:rsidP="00F365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B1" w:rsidRDefault="005042A1">
    <w:pPr>
      <w:pStyle w:val="Header"/>
    </w:pPr>
    <w:r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22860</wp:posOffset>
          </wp:positionH>
          <wp:positionV relativeFrom="paragraph">
            <wp:posOffset>-247015</wp:posOffset>
          </wp:positionV>
          <wp:extent cx="902970" cy="281940"/>
          <wp:effectExtent l="19050" t="0" r="0" b="0"/>
          <wp:wrapSquare wrapText="bothSides"/>
          <wp:docPr id="5" name="Picture 1" descr="MSDElogo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SDElogotest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" cy="281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0" locked="0" layoutInCell="1" allowOverlap="0">
          <wp:simplePos x="0" y="0"/>
          <wp:positionH relativeFrom="column">
            <wp:posOffset>6248400</wp:posOffset>
          </wp:positionH>
          <wp:positionV relativeFrom="line">
            <wp:posOffset>-304165</wp:posOffset>
          </wp:positionV>
          <wp:extent cx="401955" cy="419100"/>
          <wp:effectExtent l="19050" t="0" r="0" b="0"/>
          <wp:wrapSquare wrapText="bothSides"/>
          <wp:docPr id="9" name="Picture 2" descr="Maryland ST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yland STEM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95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0F74"/>
    <w:multiLevelType w:val="hybridMultilevel"/>
    <w:tmpl w:val="F50C597C"/>
    <w:lvl w:ilvl="0" w:tplc="40600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8635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C48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F4B1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FC5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364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DCD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BEC9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3AC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B65F68"/>
    <w:multiLevelType w:val="hybridMultilevel"/>
    <w:tmpl w:val="E078F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A1287"/>
    <w:multiLevelType w:val="hybridMultilevel"/>
    <w:tmpl w:val="0A940C8A"/>
    <w:lvl w:ilvl="0" w:tplc="4C888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4641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C279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9E72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EB5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344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FA5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702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982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4EF003C"/>
    <w:multiLevelType w:val="hybridMultilevel"/>
    <w:tmpl w:val="33464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C755BF"/>
    <w:multiLevelType w:val="hybridMultilevel"/>
    <w:tmpl w:val="7D56D1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DAA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8C3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B295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ADE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1A7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B6F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CEF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12BD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8728EC"/>
    <w:multiLevelType w:val="hybridMultilevel"/>
    <w:tmpl w:val="45809632"/>
    <w:lvl w:ilvl="0" w:tplc="69E86C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782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825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04B2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D084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9E2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764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F04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801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613642E"/>
    <w:multiLevelType w:val="hybridMultilevel"/>
    <w:tmpl w:val="0EF29E7A"/>
    <w:lvl w:ilvl="0" w:tplc="2C4496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D05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FC7A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ED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E6AA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BA7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69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F60A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0C51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9391BF9"/>
    <w:multiLevelType w:val="hybridMultilevel"/>
    <w:tmpl w:val="37868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53DD1"/>
    <w:multiLevelType w:val="hybridMultilevel"/>
    <w:tmpl w:val="FF5AD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3C374A"/>
    <w:multiLevelType w:val="hybridMultilevel"/>
    <w:tmpl w:val="A13E5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207DE5"/>
    <w:multiLevelType w:val="hybridMultilevel"/>
    <w:tmpl w:val="423C44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F2F25F2"/>
    <w:multiLevelType w:val="hybridMultilevel"/>
    <w:tmpl w:val="CA22F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CC0C58"/>
    <w:multiLevelType w:val="hybridMultilevel"/>
    <w:tmpl w:val="8780BE14"/>
    <w:lvl w:ilvl="0" w:tplc="BA167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EEC0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94B3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0AE3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0EE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DAD6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D85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5AA2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42B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27003D6"/>
    <w:multiLevelType w:val="hybridMultilevel"/>
    <w:tmpl w:val="8EAA84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EEC0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94B3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0AE3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0EE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DAD6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D85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5AA2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42B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3B65292"/>
    <w:multiLevelType w:val="hybridMultilevel"/>
    <w:tmpl w:val="E1480B7A"/>
    <w:lvl w:ilvl="0" w:tplc="840AF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C05F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C41E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426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F45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AA5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1051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769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C444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EAC6DDE"/>
    <w:multiLevelType w:val="hybridMultilevel"/>
    <w:tmpl w:val="C5EEF3C8"/>
    <w:lvl w:ilvl="0" w:tplc="F9C0E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DAA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8C3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B295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ADE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1A7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B6F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CEF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12BD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6"/>
  </w:num>
  <w:num w:numId="5">
    <w:abstractNumId w:val="12"/>
  </w:num>
  <w:num w:numId="6">
    <w:abstractNumId w:val="0"/>
  </w:num>
  <w:num w:numId="7">
    <w:abstractNumId w:val="4"/>
  </w:num>
  <w:num w:numId="8">
    <w:abstractNumId w:val="7"/>
  </w:num>
  <w:num w:numId="9">
    <w:abstractNumId w:val="14"/>
  </w:num>
  <w:num w:numId="10">
    <w:abstractNumId w:val="10"/>
  </w:num>
  <w:num w:numId="11">
    <w:abstractNumId w:val="1"/>
  </w:num>
  <w:num w:numId="12">
    <w:abstractNumId w:val="13"/>
  </w:num>
  <w:num w:numId="13">
    <w:abstractNumId w:val="8"/>
  </w:num>
  <w:num w:numId="14">
    <w:abstractNumId w:val="5"/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829A2"/>
    <w:rsid w:val="00026D35"/>
    <w:rsid w:val="00171823"/>
    <w:rsid w:val="00362378"/>
    <w:rsid w:val="003E408B"/>
    <w:rsid w:val="00413ADA"/>
    <w:rsid w:val="004D6F8B"/>
    <w:rsid w:val="005042A1"/>
    <w:rsid w:val="005D07F9"/>
    <w:rsid w:val="005D0FEF"/>
    <w:rsid w:val="0060289A"/>
    <w:rsid w:val="0060315C"/>
    <w:rsid w:val="006409E8"/>
    <w:rsid w:val="006B1AB4"/>
    <w:rsid w:val="00740857"/>
    <w:rsid w:val="00761592"/>
    <w:rsid w:val="007E58D4"/>
    <w:rsid w:val="009829A2"/>
    <w:rsid w:val="009D0F24"/>
    <w:rsid w:val="00A37E8A"/>
    <w:rsid w:val="00A41B71"/>
    <w:rsid w:val="00AC7720"/>
    <w:rsid w:val="00B276F0"/>
    <w:rsid w:val="00B7189A"/>
    <w:rsid w:val="00B906CB"/>
    <w:rsid w:val="00B9686E"/>
    <w:rsid w:val="00CE0828"/>
    <w:rsid w:val="00D124B5"/>
    <w:rsid w:val="00D50016"/>
    <w:rsid w:val="00D916E5"/>
    <w:rsid w:val="00DB26DC"/>
    <w:rsid w:val="00EA7EB6"/>
    <w:rsid w:val="00F31F80"/>
    <w:rsid w:val="00F365B1"/>
    <w:rsid w:val="00F77FD7"/>
    <w:rsid w:val="00FE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9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9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31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31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365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65B1"/>
  </w:style>
  <w:style w:type="paragraph" w:styleId="Footer">
    <w:name w:val="footer"/>
    <w:basedOn w:val="Normal"/>
    <w:link w:val="FooterChar"/>
    <w:uiPriority w:val="99"/>
    <w:semiHidden/>
    <w:unhideWhenUsed/>
    <w:rsid w:val="00F365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65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37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856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86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44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53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61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791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7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26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5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0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02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204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70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71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704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1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35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6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58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8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7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DD71811-9726-4CE5-9D51-6D4EF631790E}" type="doc">
      <dgm:prSet loTypeId="urn:microsoft.com/office/officeart/2005/8/layout/cycle6" loCatId="cycle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C35D3B97-B275-4BD0-868F-0F10A98AAD0B}">
      <dgm:prSet phldrT="[Text]"/>
      <dgm:spPr/>
      <dgm:t>
        <a:bodyPr/>
        <a:lstStyle/>
        <a:p>
          <a:r>
            <a:rPr lang="en-US" b="1">
              <a:latin typeface="Arial" pitchFamily="34" charset="0"/>
              <a:cs typeface="Arial" pitchFamily="34" charset="0"/>
            </a:rPr>
            <a:t>Engagement</a:t>
          </a:r>
        </a:p>
      </dgm:t>
    </dgm:pt>
    <dgm:pt modelId="{76D0FEE4-BB1F-4E5D-90F7-F115B11E1539}" type="parTrans" cxnId="{D200BCE1-C8B5-4C26-AC69-F28EDB5CB7A0}">
      <dgm:prSet/>
      <dgm:spPr/>
      <dgm:t>
        <a:bodyPr/>
        <a:lstStyle/>
        <a:p>
          <a:endParaRPr lang="en-US"/>
        </a:p>
      </dgm:t>
    </dgm:pt>
    <dgm:pt modelId="{ED46DD13-3452-4D9F-B39B-1B9B1E013060}" type="sibTrans" cxnId="{D200BCE1-C8B5-4C26-AC69-F28EDB5CB7A0}">
      <dgm:prSet/>
      <dgm:spPr/>
      <dgm:t>
        <a:bodyPr/>
        <a:lstStyle/>
        <a:p>
          <a:endParaRPr lang="en-US"/>
        </a:p>
      </dgm:t>
    </dgm:pt>
    <dgm:pt modelId="{81AA030E-DF0D-4238-AB10-44340236E3E8}">
      <dgm:prSet/>
      <dgm:spPr/>
      <dgm:t>
        <a:bodyPr/>
        <a:lstStyle/>
        <a:p>
          <a:r>
            <a:rPr lang="en-US" b="1">
              <a:latin typeface="Arial" pitchFamily="34" charset="0"/>
              <a:cs typeface="Arial" pitchFamily="34" charset="0"/>
            </a:rPr>
            <a:t>Exploration</a:t>
          </a:r>
        </a:p>
      </dgm:t>
    </dgm:pt>
    <dgm:pt modelId="{214AE6C7-32C6-462B-9C4B-6FD5B993461F}" type="parTrans" cxnId="{64C45015-2334-4A7C-AB78-2B38BBDC5517}">
      <dgm:prSet/>
      <dgm:spPr/>
      <dgm:t>
        <a:bodyPr/>
        <a:lstStyle/>
        <a:p>
          <a:endParaRPr lang="en-US"/>
        </a:p>
      </dgm:t>
    </dgm:pt>
    <dgm:pt modelId="{9317E738-1192-4D63-ADC4-E3F54120A664}" type="sibTrans" cxnId="{64C45015-2334-4A7C-AB78-2B38BBDC5517}">
      <dgm:prSet/>
      <dgm:spPr/>
      <dgm:t>
        <a:bodyPr/>
        <a:lstStyle/>
        <a:p>
          <a:endParaRPr lang="en-US"/>
        </a:p>
      </dgm:t>
    </dgm:pt>
    <dgm:pt modelId="{9F24DD88-D7DD-4473-AD8D-79D9A5958844}">
      <dgm:prSet/>
      <dgm:spPr/>
      <dgm:t>
        <a:bodyPr/>
        <a:lstStyle/>
        <a:p>
          <a:r>
            <a:rPr lang="en-US" b="1">
              <a:latin typeface="Arial" pitchFamily="34" charset="0"/>
              <a:cs typeface="Arial" pitchFamily="34" charset="0"/>
            </a:rPr>
            <a:t>Explanation</a:t>
          </a:r>
        </a:p>
      </dgm:t>
    </dgm:pt>
    <dgm:pt modelId="{7F8A5B33-564C-4816-940B-C9EACA2E48B4}" type="parTrans" cxnId="{E5F83078-3F6C-421D-9341-7620F2272090}">
      <dgm:prSet/>
      <dgm:spPr/>
      <dgm:t>
        <a:bodyPr/>
        <a:lstStyle/>
        <a:p>
          <a:endParaRPr lang="en-US"/>
        </a:p>
      </dgm:t>
    </dgm:pt>
    <dgm:pt modelId="{2979FA11-49C0-4B2E-AF0A-7E35E6C2D574}" type="sibTrans" cxnId="{E5F83078-3F6C-421D-9341-7620F2272090}">
      <dgm:prSet/>
      <dgm:spPr/>
      <dgm:t>
        <a:bodyPr/>
        <a:lstStyle/>
        <a:p>
          <a:endParaRPr lang="en-US"/>
        </a:p>
      </dgm:t>
    </dgm:pt>
    <dgm:pt modelId="{BA47C752-0733-4F2E-AD2C-82E660BA4DA7}">
      <dgm:prSet/>
      <dgm:spPr/>
      <dgm:t>
        <a:bodyPr/>
        <a:lstStyle/>
        <a:p>
          <a:r>
            <a:rPr lang="en-US" b="1">
              <a:latin typeface="Arial" pitchFamily="34" charset="0"/>
              <a:cs typeface="Arial" pitchFamily="34" charset="0"/>
            </a:rPr>
            <a:t>Elaboration / Extension</a:t>
          </a:r>
        </a:p>
      </dgm:t>
    </dgm:pt>
    <dgm:pt modelId="{2C9D16DD-0735-4C65-B16C-764DA96A5FA4}" type="parTrans" cxnId="{91374535-FA91-4D9B-BF76-6336B3587252}">
      <dgm:prSet/>
      <dgm:spPr/>
      <dgm:t>
        <a:bodyPr/>
        <a:lstStyle/>
        <a:p>
          <a:endParaRPr lang="en-US"/>
        </a:p>
      </dgm:t>
    </dgm:pt>
    <dgm:pt modelId="{F7119BE2-1CCF-40C1-8D9E-214ED32A1E17}" type="sibTrans" cxnId="{91374535-FA91-4D9B-BF76-6336B3587252}">
      <dgm:prSet/>
      <dgm:spPr/>
      <dgm:t>
        <a:bodyPr/>
        <a:lstStyle/>
        <a:p>
          <a:endParaRPr lang="en-US"/>
        </a:p>
      </dgm:t>
    </dgm:pt>
    <dgm:pt modelId="{C94AA97C-40CD-45F3-BBBE-DA32E3FA588D}">
      <dgm:prSet/>
      <dgm:spPr/>
      <dgm:t>
        <a:bodyPr/>
        <a:lstStyle/>
        <a:p>
          <a:r>
            <a:rPr lang="en-US" b="1">
              <a:latin typeface="Arial" pitchFamily="34" charset="0"/>
              <a:cs typeface="Arial" pitchFamily="34" charset="0"/>
            </a:rPr>
            <a:t>Evaluation</a:t>
          </a:r>
        </a:p>
      </dgm:t>
    </dgm:pt>
    <dgm:pt modelId="{EF23E6A9-630C-485E-895C-3D4B0C65F02D}" type="parTrans" cxnId="{3C468661-41A0-47EB-916E-E1BC0FFF940C}">
      <dgm:prSet/>
      <dgm:spPr/>
      <dgm:t>
        <a:bodyPr/>
        <a:lstStyle/>
        <a:p>
          <a:endParaRPr lang="en-US"/>
        </a:p>
      </dgm:t>
    </dgm:pt>
    <dgm:pt modelId="{621956B8-513F-4FBF-A6A5-6C6DA051C55E}" type="sibTrans" cxnId="{3C468661-41A0-47EB-916E-E1BC0FFF940C}">
      <dgm:prSet/>
      <dgm:spPr/>
      <dgm:t>
        <a:bodyPr/>
        <a:lstStyle/>
        <a:p>
          <a:endParaRPr lang="en-US"/>
        </a:p>
      </dgm:t>
    </dgm:pt>
    <dgm:pt modelId="{D34FFC77-AAC5-43FF-9996-7C05EE8A1D82}" type="pres">
      <dgm:prSet presAssocID="{4DD71811-9726-4CE5-9D51-6D4EF631790E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44EAB53-8F16-4654-9A23-49C0E08CF6EE}" type="pres">
      <dgm:prSet presAssocID="{C35D3B97-B275-4BD0-868F-0F10A98AAD0B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920C85D-5A77-4FBC-A468-32D59B5D5350}" type="pres">
      <dgm:prSet presAssocID="{C35D3B97-B275-4BD0-868F-0F10A98AAD0B}" presName="spNode" presStyleCnt="0"/>
      <dgm:spPr/>
      <dgm:t>
        <a:bodyPr/>
        <a:lstStyle/>
        <a:p>
          <a:endParaRPr lang="en-US"/>
        </a:p>
      </dgm:t>
    </dgm:pt>
    <dgm:pt modelId="{31770ADD-7083-4FDC-9E32-9AF8633CF239}" type="pres">
      <dgm:prSet presAssocID="{ED46DD13-3452-4D9F-B39B-1B9B1E013060}" presName="sibTrans" presStyleLbl="sibTrans1D1" presStyleIdx="0" presStyleCnt="5"/>
      <dgm:spPr/>
      <dgm:t>
        <a:bodyPr/>
        <a:lstStyle/>
        <a:p>
          <a:endParaRPr lang="en-US"/>
        </a:p>
      </dgm:t>
    </dgm:pt>
    <dgm:pt modelId="{9B4690BF-FA06-46AF-A100-B30DE45CDC52}" type="pres">
      <dgm:prSet presAssocID="{81AA030E-DF0D-4238-AB10-44340236E3E8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EF7BB8-F73D-415B-B605-B5DF41D07107}" type="pres">
      <dgm:prSet presAssocID="{81AA030E-DF0D-4238-AB10-44340236E3E8}" presName="spNode" presStyleCnt="0"/>
      <dgm:spPr/>
      <dgm:t>
        <a:bodyPr/>
        <a:lstStyle/>
        <a:p>
          <a:endParaRPr lang="en-US"/>
        </a:p>
      </dgm:t>
    </dgm:pt>
    <dgm:pt modelId="{A58F1A68-78D0-47FF-A242-C2741D72BC36}" type="pres">
      <dgm:prSet presAssocID="{9317E738-1192-4D63-ADC4-E3F54120A664}" presName="sibTrans" presStyleLbl="sibTrans1D1" presStyleIdx="1" presStyleCnt="5"/>
      <dgm:spPr/>
      <dgm:t>
        <a:bodyPr/>
        <a:lstStyle/>
        <a:p>
          <a:endParaRPr lang="en-US"/>
        </a:p>
      </dgm:t>
    </dgm:pt>
    <dgm:pt modelId="{F8F140F0-9510-4B0D-B3EA-8CD674095840}" type="pres">
      <dgm:prSet presAssocID="{9F24DD88-D7DD-4473-AD8D-79D9A5958844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205A86-0B65-4CFB-B93E-EAF1BBAAA3F4}" type="pres">
      <dgm:prSet presAssocID="{9F24DD88-D7DD-4473-AD8D-79D9A5958844}" presName="spNode" presStyleCnt="0"/>
      <dgm:spPr/>
      <dgm:t>
        <a:bodyPr/>
        <a:lstStyle/>
        <a:p>
          <a:endParaRPr lang="en-US"/>
        </a:p>
      </dgm:t>
    </dgm:pt>
    <dgm:pt modelId="{3968A644-7695-4673-84B7-1D908DF76A89}" type="pres">
      <dgm:prSet presAssocID="{2979FA11-49C0-4B2E-AF0A-7E35E6C2D574}" presName="sibTrans" presStyleLbl="sibTrans1D1" presStyleIdx="2" presStyleCnt="5"/>
      <dgm:spPr/>
      <dgm:t>
        <a:bodyPr/>
        <a:lstStyle/>
        <a:p>
          <a:endParaRPr lang="en-US"/>
        </a:p>
      </dgm:t>
    </dgm:pt>
    <dgm:pt modelId="{64BA02F1-BFA9-4123-80FA-089F6FD42CD5}" type="pres">
      <dgm:prSet presAssocID="{BA47C752-0733-4F2E-AD2C-82E660BA4DA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CD0C61F-48D8-43AA-9533-32BD21BE4BE2}" type="pres">
      <dgm:prSet presAssocID="{BA47C752-0733-4F2E-AD2C-82E660BA4DA7}" presName="spNode" presStyleCnt="0"/>
      <dgm:spPr/>
      <dgm:t>
        <a:bodyPr/>
        <a:lstStyle/>
        <a:p>
          <a:endParaRPr lang="en-US"/>
        </a:p>
      </dgm:t>
    </dgm:pt>
    <dgm:pt modelId="{4ADD499F-4D6C-45E8-B382-DE36165BCB52}" type="pres">
      <dgm:prSet presAssocID="{F7119BE2-1CCF-40C1-8D9E-214ED32A1E17}" presName="sibTrans" presStyleLbl="sibTrans1D1" presStyleIdx="3" presStyleCnt="5"/>
      <dgm:spPr/>
      <dgm:t>
        <a:bodyPr/>
        <a:lstStyle/>
        <a:p>
          <a:endParaRPr lang="en-US"/>
        </a:p>
      </dgm:t>
    </dgm:pt>
    <dgm:pt modelId="{02E5A026-209D-4494-AE78-B342801013E3}" type="pres">
      <dgm:prSet presAssocID="{C94AA97C-40CD-45F3-BBBE-DA32E3FA588D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59AE81-27CB-4057-954B-B1B4F4BAFA6E}" type="pres">
      <dgm:prSet presAssocID="{C94AA97C-40CD-45F3-BBBE-DA32E3FA588D}" presName="spNode" presStyleCnt="0"/>
      <dgm:spPr/>
      <dgm:t>
        <a:bodyPr/>
        <a:lstStyle/>
        <a:p>
          <a:endParaRPr lang="en-US"/>
        </a:p>
      </dgm:t>
    </dgm:pt>
    <dgm:pt modelId="{93570D60-936B-4A57-8780-5D12EBF1851C}" type="pres">
      <dgm:prSet presAssocID="{621956B8-513F-4FBF-A6A5-6C6DA051C55E}" presName="sibTrans" presStyleLbl="sibTrans1D1" presStyleIdx="4" presStyleCnt="5"/>
      <dgm:spPr/>
      <dgm:t>
        <a:bodyPr/>
        <a:lstStyle/>
        <a:p>
          <a:endParaRPr lang="en-US"/>
        </a:p>
      </dgm:t>
    </dgm:pt>
  </dgm:ptLst>
  <dgm:cxnLst>
    <dgm:cxn modelId="{38E1572F-13A6-4E1D-8FF1-581D5584BD3D}" type="presOf" srcId="{ED46DD13-3452-4D9F-B39B-1B9B1E013060}" destId="{31770ADD-7083-4FDC-9E32-9AF8633CF239}" srcOrd="0" destOrd="0" presId="urn:microsoft.com/office/officeart/2005/8/layout/cycle6"/>
    <dgm:cxn modelId="{64C45015-2334-4A7C-AB78-2B38BBDC5517}" srcId="{4DD71811-9726-4CE5-9D51-6D4EF631790E}" destId="{81AA030E-DF0D-4238-AB10-44340236E3E8}" srcOrd="1" destOrd="0" parTransId="{214AE6C7-32C6-462B-9C4B-6FD5B993461F}" sibTransId="{9317E738-1192-4D63-ADC4-E3F54120A664}"/>
    <dgm:cxn modelId="{3C468661-41A0-47EB-916E-E1BC0FFF940C}" srcId="{4DD71811-9726-4CE5-9D51-6D4EF631790E}" destId="{C94AA97C-40CD-45F3-BBBE-DA32E3FA588D}" srcOrd="4" destOrd="0" parTransId="{EF23E6A9-630C-485E-895C-3D4B0C65F02D}" sibTransId="{621956B8-513F-4FBF-A6A5-6C6DA051C55E}"/>
    <dgm:cxn modelId="{D200BCE1-C8B5-4C26-AC69-F28EDB5CB7A0}" srcId="{4DD71811-9726-4CE5-9D51-6D4EF631790E}" destId="{C35D3B97-B275-4BD0-868F-0F10A98AAD0B}" srcOrd="0" destOrd="0" parTransId="{76D0FEE4-BB1F-4E5D-90F7-F115B11E1539}" sibTransId="{ED46DD13-3452-4D9F-B39B-1B9B1E013060}"/>
    <dgm:cxn modelId="{FA647536-C13B-4DD9-A222-2267F690A4A7}" type="presOf" srcId="{F7119BE2-1CCF-40C1-8D9E-214ED32A1E17}" destId="{4ADD499F-4D6C-45E8-B382-DE36165BCB52}" srcOrd="0" destOrd="0" presId="urn:microsoft.com/office/officeart/2005/8/layout/cycle6"/>
    <dgm:cxn modelId="{91551A2F-419B-49C0-A41C-A969ADFF67D0}" type="presOf" srcId="{9317E738-1192-4D63-ADC4-E3F54120A664}" destId="{A58F1A68-78D0-47FF-A242-C2741D72BC36}" srcOrd="0" destOrd="0" presId="urn:microsoft.com/office/officeart/2005/8/layout/cycle6"/>
    <dgm:cxn modelId="{C091A9E6-F33A-4562-BEB2-0AE4481F4BED}" type="presOf" srcId="{BA47C752-0733-4F2E-AD2C-82E660BA4DA7}" destId="{64BA02F1-BFA9-4123-80FA-089F6FD42CD5}" srcOrd="0" destOrd="0" presId="urn:microsoft.com/office/officeart/2005/8/layout/cycle6"/>
    <dgm:cxn modelId="{64AB2E31-3D99-496D-AFC6-06DB7B53B50A}" type="presOf" srcId="{621956B8-513F-4FBF-A6A5-6C6DA051C55E}" destId="{93570D60-936B-4A57-8780-5D12EBF1851C}" srcOrd="0" destOrd="0" presId="urn:microsoft.com/office/officeart/2005/8/layout/cycle6"/>
    <dgm:cxn modelId="{D12B60C8-700E-4C72-AFDB-6B5E0B0C79F6}" type="presOf" srcId="{4DD71811-9726-4CE5-9D51-6D4EF631790E}" destId="{D34FFC77-AAC5-43FF-9996-7C05EE8A1D82}" srcOrd="0" destOrd="0" presId="urn:microsoft.com/office/officeart/2005/8/layout/cycle6"/>
    <dgm:cxn modelId="{D316E9CA-6E96-4732-BA70-6AB1E19F729F}" type="presOf" srcId="{2979FA11-49C0-4B2E-AF0A-7E35E6C2D574}" destId="{3968A644-7695-4673-84B7-1D908DF76A89}" srcOrd="0" destOrd="0" presId="urn:microsoft.com/office/officeart/2005/8/layout/cycle6"/>
    <dgm:cxn modelId="{7725C1CE-9E0B-4876-8F3D-5112B47E7151}" type="presOf" srcId="{9F24DD88-D7DD-4473-AD8D-79D9A5958844}" destId="{F8F140F0-9510-4B0D-B3EA-8CD674095840}" srcOrd="0" destOrd="0" presId="urn:microsoft.com/office/officeart/2005/8/layout/cycle6"/>
    <dgm:cxn modelId="{BF6E5090-C4EC-4D89-985E-7A5E1A2CE983}" type="presOf" srcId="{81AA030E-DF0D-4238-AB10-44340236E3E8}" destId="{9B4690BF-FA06-46AF-A100-B30DE45CDC52}" srcOrd="0" destOrd="0" presId="urn:microsoft.com/office/officeart/2005/8/layout/cycle6"/>
    <dgm:cxn modelId="{91374535-FA91-4D9B-BF76-6336B3587252}" srcId="{4DD71811-9726-4CE5-9D51-6D4EF631790E}" destId="{BA47C752-0733-4F2E-AD2C-82E660BA4DA7}" srcOrd="3" destOrd="0" parTransId="{2C9D16DD-0735-4C65-B16C-764DA96A5FA4}" sibTransId="{F7119BE2-1CCF-40C1-8D9E-214ED32A1E17}"/>
    <dgm:cxn modelId="{E5F83078-3F6C-421D-9341-7620F2272090}" srcId="{4DD71811-9726-4CE5-9D51-6D4EF631790E}" destId="{9F24DD88-D7DD-4473-AD8D-79D9A5958844}" srcOrd="2" destOrd="0" parTransId="{7F8A5B33-564C-4816-940B-C9EACA2E48B4}" sibTransId="{2979FA11-49C0-4B2E-AF0A-7E35E6C2D574}"/>
    <dgm:cxn modelId="{936B61CB-3D1F-4BA6-9024-414BB00713F0}" type="presOf" srcId="{C94AA97C-40CD-45F3-BBBE-DA32E3FA588D}" destId="{02E5A026-209D-4494-AE78-B342801013E3}" srcOrd="0" destOrd="0" presId="urn:microsoft.com/office/officeart/2005/8/layout/cycle6"/>
    <dgm:cxn modelId="{52C81A9D-2FC7-4790-BE8A-7C194710F55F}" type="presOf" srcId="{C35D3B97-B275-4BD0-868F-0F10A98AAD0B}" destId="{544EAB53-8F16-4654-9A23-49C0E08CF6EE}" srcOrd="0" destOrd="0" presId="urn:microsoft.com/office/officeart/2005/8/layout/cycle6"/>
    <dgm:cxn modelId="{A3E95E3A-B1EE-44F5-B819-9C880E5B9DA0}" type="presParOf" srcId="{D34FFC77-AAC5-43FF-9996-7C05EE8A1D82}" destId="{544EAB53-8F16-4654-9A23-49C0E08CF6EE}" srcOrd="0" destOrd="0" presId="urn:microsoft.com/office/officeart/2005/8/layout/cycle6"/>
    <dgm:cxn modelId="{0D7E5428-553F-45DB-8115-C394733A5F58}" type="presParOf" srcId="{D34FFC77-AAC5-43FF-9996-7C05EE8A1D82}" destId="{A920C85D-5A77-4FBC-A468-32D59B5D5350}" srcOrd="1" destOrd="0" presId="urn:microsoft.com/office/officeart/2005/8/layout/cycle6"/>
    <dgm:cxn modelId="{23F80981-D71C-4112-A3FB-F5FA77381177}" type="presParOf" srcId="{D34FFC77-AAC5-43FF-9996-7C05EE8A1D82}" destId="{31770ADD-7083-4FDC-9E32-9AF8633CF239}" srcOrd="2" destOrd="0" presId="urn:microsoft.com/office/officeart/2005/8/layout/cycle6"/>
    <dgm:cxn modelId="{DF6E457D-DFE0-4605-A804-015ED2CFD7C8}" type="presParOf" srcId="{D34FFC77-AAC5-43FF-9996-7C05EE8A1D82}" destId="{9B4690BF-FA06-46AF-A100-B30DE45CDC52}" srcOrd="3" destOrd="0" presId="urn:microsoft.com/office/officeart/2005/8/layout/cycle6"/>
    <dgm:cxn modelId="{42981B5B-7871-4C46-8940-581829231157}" type="presParOf" srcId="{D34FFC77-AAC5-43FF-9996-7C05EE8A1D82}" destId="{32EF7BB8-F73D-415B-B605-B5DF41D07107}" srcOrd="4" destOrd="0" presId="urn:microsoft.com/office/officeart/2005/8/layout/cycle6"/>
    <dgm:cxn modelId="{39EC78D5-E2D0-4515-B21F-13257B317921}" type="presParOf" srcId="{D34FFC77-AAC5-43FF-9996-7C05EE8A1D82}" destId="{A58F1A68-78D0-47FF-A242-C2741D72BC36}" srcOrd="5" destOrd="0" presId="urn:microsoft.com/office/officeart/2005/8/layout/cycle6"/>
    <dgm:cxn modelId="{C644466A-A731-4339-9B4E-D789FE3258CE}" type="presParOf" srcId="{D34FFC77-AAC5-43FF-9996-7C05EE8A1D82}" destId="{F8F140F0-9510-4B0D-B3EA-8CD674095840}" srcOrd="6" destOrd="0" presId="urn:microsoft.com/office/officeart/2005/8/layout/cycle6"/>
    <dgm:cxn modelId="{6FEB6EDC-E298-4172-A24A-571DBC53D2BD}" type="presParOf" srcId="{D34FFC77-AAC5-43FF-9996-7C05EE8A1D82}" destId="{FB205A86-0B65-4CFB-B93E-EAF1BBAAA3F4}" srcOrd="7" destOrd="0" presId="urn:microsoft.com/office/officeart/2005/8/layout/cycle6"/>
    <dgm:cxn modelId="{94C457AD-70E9-4EDF-B86A-4547095530B8}" type="presParOf" srcId="{D34FFC77-AAC5-43FF-9996-7C05EE8A1D82}" destId="{3968A644-7695-4673-84B7-1D908DF76A89}" srcOrd="8" destOrd="0" presId="urn:microsoft.com/office/officeart/2005/8/layout/cycle6"/>
    <dgm:cxn modelId="{48EEBEF0-43C1-4056-AFA0-91BAB317CF3E}" type="presParOf" srcId="{D34FFC77-AAC5-43FF-9996-7C05EE8A1D82}" destId="{64BA02F1-BFA9-4123-80FA-089F6FD42CD5}" srcOrd="9" destOrd="0" presId="urn:microsoft.com/office/officeart/2005/8/layout/cycle6"/>
    <dgm:cxn modelId="{2F5EEE8E-6E3F-495F-8DC1-C18C6CDDE65A}" type="presParOf" srcId="{D34FFC77-AAC5-43FF-9996-7C05EE8A1D82}" destId="{5CD0C61F-48D8-43AA-9533-32BD21BE4BE2}" srcOrd="10" destOrd="0" presId="urn:microsoft.com/office/officeart/2005/8/layout/cycle6"/>
    <dgm:cxn modelId="{E8B6DA5C-8583-4675-897F-9779AE67F854}" type="presParOf" srcId="{D34FFC77-AAC5-43FF-9996-7C05EE8A1D82}" destId="{4ADD499F-4D6C-45E8-B382-DE36165BCB52}" srcOrd="11" destOrd="0" presId="urn:microsoft.com/office/officeart/2005/8/layout/cycle6"/>
    <dgm:cxn modelId="{8535488F-0208-431A-A090-D30295850999}" type="presParOf" srcId="{D34FFC77-AAC5-43FF-9996-7C05EE8A1D82}" destId="{02E5A026-209D-4494-AE78-B342801013E3}" srcOrd="12" destOrd="0" presId="urn:microsoft.com/office/officeart/2005/8/layout/cycle6"/>
    <dgm:cxn modelId="{39B71D60-F32E-46D4-B3A9-BB9961F86C7E}" type="presParOf" srcId="{D34FFC77-AAC5-43FF-9996-7C05EE8A1D82}" destId="{1959AE81-27CB-4057-954B-B1B4F4BAFA6E}" srcOrd="13" destOrd="0" presId="urn:microsoft.com/office/officeart/2005/8/layout/cycle6"/>
    <dgm:cxn modelId="{83FC570D-048C-402C-999E-63C15F5EED85}" type="presParOf" srcId="{D34FFC77-AAC5-43FF-9996-7C05EE8A1D82}" destId="{93570D60-936B-4A57-8780-5D12EBF1851C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44EAB53-8F16-4654-9A23-49C0E08CF6EE}">
      <dsp:nvSpPr>
        <dsp:cNvPr id="0" name=""/>
        <dsp:cNvSpPr/>
      </dsp:nvSpPr>
      <dsp:spPr>
        <a:xfrm>
          <a:off x="1696950" y="1043"/>
          <a:ext cx="883458" cy="574248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>
              <a:latin typeface="Arial" pitchFamily="34" charset="0"/>
              <a:cs typeface="Arial" pitchFamily="34" charset="0"/>
            </a:rPr>
            <a:t>Engagement</a:t>
          </a:r>
        </a:p>
      </dsp:txBody>
      <dsp:txXfrm>
        <a:off x="1696950" y="1043"/>
        <a:ext cx="883458" cy="574248"/>
      </dsp:txXfrm>
    </dsp:sp>
    <dsp:sp modelId="{31770ADD-7083-4FDC-9E32-9AF8633CF239}">
      <dsp:nvSpPr>
        <dsp:cNvPr id="0" name=""/>
        <dsp:cNvSpPr/>
      </dsp:nvSpPr>
      <dsp:spPr>
        <a:xfrm>
          <a:off x="990728" y="288167"/>
          <a:ext cx="2295903" cy="2295903"/>
        </a:xfrm>
        <a:custGeom>
          <a:avLst/>
          <a:gdLst/>
          <a:ahLst/>
          <a:cxnLst/>
          <a:rect l="0" t="0" r="0" b="0"/>
          <a:pathLst>
            <a:path>
              <a:moveTo>
                <a:pt x="1595758" y="90945"/>
              </a:moveTo>
              <a:arcTo wR="1147951" hR="1147951" stAng="17577613" swAng="1962883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4690BF-FA06-46AF-A100-B30DE45CDC52}">
      <dsp:nvSpPr>
        <dsp:cNvPr id="0" name=""/>
        <dsp:cNvSpPr/>
      </dsp:nvSpPr>
      <dsp:spPr>
        <a:xfrm>
          <a:off x="2788717" y="794258"/>
          <a:ext cx="883458" cy="574248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>
              <a:latin typeface="Arial" pitchFamily="34" charset="0"/>
              <a:cs typeface="Arial" pitchFamily="34" charset="0"/>
            </a:rPr>
            <a:t>Exploration</a:t>
          </a:r>
        </a:p>
      </dsp:txBody>
      <dsp:txXfrm>
        <a:off x="2788717" y="794258"/>
        <a:ext cx="883458" cy="574248"/>
      </dsp:txXfrm>
    </dsp:sp>
    <dsp:sp modelId="{A58F1A68-78D0-47FF-A242-C2741D72BC36}">
      <dsp:nvSpPr>
        <dsp:cNvPr id="0" name=""/>
        <dsp:cNvSpPr/>
      </dsp:nvSpPr>
      <dsp:spPr>
        <a:xfrm>
          <a:off x="990728" y="288167"/>
          <a:ext cx="2295903" cy="2295903"/>
        </a:xfrm>
        <a:custGeom>
          <a:avLst/>
          <a:gdLst/>
          <a:ahLst/>
          <a:cxnLst/>
          <a:rect l="0" t="0" r="0" b="0"/>
          <a:pathLst>
            <a:path>
              <a:moveTo>
                <a:pt x="2294320" y="1087680"/>
              </a:moveTo>
              <a:arcTo wR="1147951" hR="1147951" stAng="21419424" swAng="2197336"/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F140F0-9510-4B0D-B3EA-8CD674095840}">
      <dsp:nvSpPr>
        <dsp:cNvPr id="0" name=""/>
        <dsp:cNvSpPr/>
      </dsp:nvSpPr>
      <dsp:spPr>
        <a:xfrm>
          <a:off x="2371699" y="2077707"/>
          <a:ext cx="883458" cy="574248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>
              <a:latin typeface="Arial" pitchFamily="34" charset="0"/>
              <a:cs typeface="Arial" pitchFamily="34" charset="0"/>
            </a:rPr>
            <a:t>Explanation</a:t>
          </a:r>
        </a:p>
      </dsp:txBody>
      <dsp:txXfrm>
        <a:off x="2371699" y="2077707"/>
        <a:ext cx="883458" cy="574248"/>
      </dsp:txXfrm>
    </dsp:sp>
    <dsp:sp modelId="{3968A644-7695-4673-84B7-1D908DF76A89}">
      <dsp:nvSpPr>
        <dsp:cNvPr id="0" name=""/>
        <dsp:cNvSpPr/>
      </dsp:nvSpPr>
      <dsp:spPr>
        <a:xfrm>
          <a:off x="990728" y="288167"/>
          <a:ext cx="2295903" cy="2295903"/>
        </a:xfrm>
        <a:custGeom>
          <a:avLst/>
          <a:gdLst/>
          <a:ahLst/>
          <a:cxnLst/>
          <a:rect l="0" t="0" r="0" b="0"/>
          <a:pathLst>
            <a:path>
              <a:moveTo>
                <a:pt x="1376406" y="2272941"/>
              </a:moveTo>
              <a:arcTo wR="1147951" hR="1147951" stAng="4711254" swAng="1377492"/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BA02F1-BFA9-4123-80FA-089F6FD42CD5}">
      <dsp:nvSpPr>
        <dsp:cNvPr id="0" name=""/>
        <dsp:cNvSpPr/>
      </dsp:nvSpPr>
      <dsp:spPr>
        <a:xfrm>
          <a:off x="1022201" y="2077707"/>
          <a:ext cx="883458" cy="574248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>
              <a:latin typeface="Arial" pitchFamily="34" charset="0"/>
              <a:cs typeface="Arial" pitchFamily="34" charset="0"/>
            </a:rPr>
            <a:t>Elaboration / Extension</a:t>
          </a:r>
        </a:p>
      </dsp:txBody>
      <dsp:txXfrm>
        <a:off x="1022201" y="2077707"/>
        <a:ext cx="883458" cy="574248"/>
      </dsp:txXfrm>
    </dsp:sp>
    <dsp:sp modelId="{4ADD499F-4D6C-45E8-B382-DE36165BCB52}">
      <dsp:nvSpPr>
        <dsp:cNvPr id="0" name=""/>
        <dsp:cNvSpPr/>
      </dsp:nvSpPr>
      <dsp:spPr>
        <a:xfrm>
          <a:off x="990728" y="288167"/>
          <a:ext cx="2295903" cy="2295903"/>
        </a:xfrm>
        <a:custGeom>
          <a:avLst/>
          <a:gdLst/>
          <a:ahLst/>
          <a:cxnLst/>
          <a:rect l="0" t="0" r="0" b="0"/>
          <a:pathLst>
            <a:path>
              <a:moveTo>
                <a:pt x="191938" y="1783429"/>
              </a:moveTo>
              <a:arcTo wR="1147951" hR="1147951" stAng="8783240" swAng="2197336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E5A026-209D-4494-AE78-B342801013E3}">
      <dsp:nvSpPr>
        <dsp:cNvPr id="0" name=""/>
        <dsp:cNvSpPr/>
      </dsp:nvSpPr>
      <dsp:spPr>
        <a:xfrm>
          <a:off x="605183" y="794258"/>
          <a:ext cx="883458" cy="574248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>
              <a:latin typeface="Arial" pitchFamily="34" charset="0"/>
              <a:cs typeface="Arial" pitchFamily="34" charset="0"/>
            </a:rPr>
            <a:t>Evaluation</a:t>
          </a:r>
        </a:p>
      </dsp:txBody>
      <dsp:txXfrm>
        <a:off x="605183" y="794258"/>
        <a:ext cx="883458" cy="574248"/>
      </dsp:txXfrm>
    </dsp:sp>
    <dsp:sp modelId="{93570D60-936B-4A57-8780-5D12EBF1851C}">
      <dsp:nvSpPr>
        <dsp:cNvPr id="0" name=""/>
        <dsp:cNvSpPr/>
      </dsp:nvSpPr>
      <dsp:spPr>
        <a:xfrm>
          <a:off x="990728" y="288167"/>
          <a:ext cx="2295903" cy="2295903"/>
        </a:xfrm>
        <a:custGeom>
          <a:avLst/>
          <a:gdLst/>
          <a:ahLst/>
          <a:cxnLst/>
          <a:rect l="0" t="0" r="0" b="0"/>
          <a:pathLst>
            <a:path>
              <a:moveTo>
                <a:pt x="199913" y="500636"/>
              </a:moveTo>
              <a:arcTo wR="1147951" hR="1147951" stAng="12859504" swAng="1962883"/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tbdwyer</dc:creator>
  <cp:keywords/>
  <dc:description/>
  <cp:lastModifiedBy>tbdwyer</cp:lastModifiedBy>
  <cp:revision>9</cp:revision>
  <cp:lastPrinted>2012-03-21T12:14:00Z</cp:lastPrinted>
  <dcterms:created xsi:type="dcterms:W3CDTF">2012-01-13T12:33:00Z</dcterms:created>
  <dcterms:modified xsi:type="dcterms:W3CDTF">2012-05-04T18:18:00Z</dcterms:modified>
</cp:coreProperties>
</file>